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Hans"/>
        </w:rPr>
        <w:t>浙江省中小企业经济发展促进会“走入园区”服务项目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报名表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page" w:horzAnchor="page" w:tblpX="1520" w:tblpY="3432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2079"/>
        <w:gridCol w:w="1440"/>
        <w:gridCol w:w="4512"/>
      </w:tblGrid>
      <w:tr>
        <w:trPr>
          <w:trHeight w:val="767" w:hRule="exact"/>
        </w:trPr>
        <w:tc>
          <w:tcPr>
            <w:tcW w:w="1466" w:type="dxa"/>
            <w:tcBorders>
              <w:top w:val="single" w:color="000000" w:sz="8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单位名称</w:t>
            </w:r>
          </w:p>
        </w:tc>
        <w:tc>
          <w:tcPr>
            <w:tcW w:w="8031" w:type="dxa"/>
            <w:gridSpan w:val="3"/>
            <w:tcBorders>
              <w:top w:val="single" w:color="000000" w:sz="8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</w:tr>
      <w:tr>
        <w:trPr>
          <w:trHeight w:val="767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人</w:t>
            </w:r>
          </w:p>
        </w:tc>
        <w:tc>
          <w:tcPr>
            <w:tcW w:w="2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联系电话</w:t>
            </w:r>
          </w:p>
        </w:tc>
        <w:tc>
          <w:tcPr>
            <w:tcW w:w="4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rPr>
          <w:trHeight w:val="767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服务项目</w:t>
            </w:r>
          </w:p>
        </w:tc>
        <w:tc>
          <w:tcPr>
            <w:tcW w:w="8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rPr>
          <w:trHeight w:val="1154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提供形式</w:t>
            </w:r>
          </w:p>
        </w:tc>
        <w:tc>
          <w:tcPr>
            <w:tcW w:w="8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线上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线下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rPr>
          <w:trHeight w:val="1657" w:hRule="exact"/>
        </w:trPr>
        <w:tc>
          <w:tcPr>
            <w:tcW w:w="1466" w:type="dxa"/>
            <w:tcBorders>
              <w:top w:val="single" w:color="auto" w:sz="6" w:space="0"/>
              <w:left w:val="single" w:color="000000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备注</w:t>
            </w:r>
          </w:p>
        </w:tc>
        <w:tc>
          <w:tcPr>
            <w:tcW w:w="80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rPr>
          <w:trHeight w:val="3949" w:hRule="atLeast"/>
        </w:trPr>
        <w:tc>
          <w:tcPr>
            <w:tcW w:w="9497" w:type="dxa"/>
            <w:gridSpan w:val="4"/>
            <w:tcBorders>
              <w:top w:val="single" w:color="auto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Hans"/>
              </w:rPr>
              <w:t>单位公章（电子章）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 xml:space="preserve">： 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提交日期：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42B2"/>
    <w:rsid w:val="14F23CBA"/>
    <w:rsid w:val="1EFFCFC7"/>
    <w:rsid w:val="7FB9C72F"/>
    <w:rsid w:val="7FFB6853"/>
    <w:rsid w:val="DFA507A4"/>
    <w:rsid w:val="FFF6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kern w:val="0"/>
      <w:sz w:val="40"/>
      <w:szCs w:val="40"/>
      <w:lang w:val="en-US" w:eastAsia="zh-CN" w:bidi="ar"/>
    </w:rPr>
  </w:style>
  <w:style w:type="paragraph" w:customStyle="1" w:styleId="6">
    <w:name w:val="p3"/>
    <w:basedOn w:val="1"/>
    <w:qFormat/>
    <w:uiPriority w:val="0"/>
    <w:pPr>
      <w:spacing w:before="0" w:beforeAutospacing="0" w:after="4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32"/>
      <w:szCs w:val="32"/>
      <w:lang w:val="en-US" w:eastAsia="zh-CN" w:bidi="ar"/>
    </w:rPr>
  </w:style>
  <w:style w:type="paragraph" w:customStyle="1" w:styleId="7">
    <w:name w:val="p4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8">
    <w:name w:val="p5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  <w:style w:type="paragraph" w:customStyle="1" w:styleId="9">
    <w:name w:val="p6"/>
    <w:basedOn w:val="1"/>
    <w:qFormat/>
    <w:uiPriority w:val="0"/>
    <w:pPr>
      <w:spacing w:before="0" w:beforeAutospacing="0" w:after="40" w:afterAutospacing="0"/>
      <w:ind w:left="0" w:right="0"/>
      <w:jc w:val="left"/>
    </w:pPr>
    <w:rPr>
      <w:rFonts w:hint="default" w:ascii="Helvetica Neue" w:hAnsi="Helvetica Neue" w:eastAsia="Helvetica Neue" w:cs="Helvetica Neue"/>
      <w:kern w:val="0"/>
      <w:sz w:val="32"/>
      <w:szCs w:val="32"/>
      <w:lang w:val="en-US" w:eastAsia="zh-CN" w:bidi="ar"/>
    </w:rPr>
  </w:style>
  <w:style w:type="paragraph" w:customStyle="1" w:styleId="10">
    <w:name w:val="p7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  <w:style w:type="paragraph" w:customStyle="1" w:styleId="11">
    <w:name w:val="p2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Office_3.9.4.6407_F1E327BC-269C-435d-A152-05C5408002CA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2022-02-07T00:02:00Z</dcterms:created>
  <dc:creator>zhuyanbin</dc:creator>
  <cp:lastModifiedBy>朱延斌</cp:lastModifiedBy>
  <dcterms:modified xsi:type="dcterms:W3CDTF">2022-02-07T16:31:11Z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2052-3.9.4.6407</vt:lpwstr>
  </property>
  <property fmtid="{D5CDD505-2E9C-101B-9397-08002B2CF9AE}" pid="3" name="ICV">
    <vt:lpwstr>4CB8524DF53A9D02CFD800623F333262</vt:lpwstr>
  </property>
</Properties>
</file>